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77C" w:rsidRPr="00C7677C" w:rsidRDefault="00C7677C" w:rsidP="00C7677C">
      <w:pPr>
        <w:spacing w:after="0" w:line="360" w:lineRule="auto"/>
        <w:jc w:val="both"/>
        <w:rPr>
          <w:rFonts w:ascii="Times New Roman" w:eastAsia="PMingLiU" w:hAnsi="Times New Roman" w:cs="Times New Roman"/>
          <w:b/>
          <w:bCs/>
          <w:sz w:val="24"/>
          <w:szCs w:val="24"/>
          <w:lang w:eastAsia="zh-CN"/>
        </w:rPr>
      </w:pPr>
      <w:r w:rsidRPr="00C7677C">
        <w:rPr>
          <w:rFonts w:ascii="Times New Roman" w:eastAsia="PMingLiU" w:hAnsi="Times New Roman" w:cs="Times New Roman"/>
          <w:b/>
          <w:bCs/>
          <w:sz w:val="24"/>
          <w:szCs w:val="24"/>
          <w:lang w:eastAsia="zh-CN"/>
        </w:rPr>
        <w:t xml:space="preserve">Table S1. </w:t>
      </w:r>
      <w:r w:rsidRPr="00C7677C">
        <w:rPr>
          <w:rFonts w:ascii="Times New Roman" w:eastAsia="PMingLiU" w:hAnsi="Times New Roman" w:cs="Times New Roman"/>
          <w:sz w:val="24"/>
          <w:szCs w:val="24"/>
          <w:lang w:eastAsia="zh-CN"/>
        </w:rPr>
        <w:t xml:space="preserve">List of </w:t>
      </w:r>
      <w:proofErr w:type="spellStart"/>
      <w:r w:rsidRPr="00C7677C">
        <w:rPr>
          <w:rFonts w:ascii="Times New Roman" w:eastAsia="PMingLiU" w:hAnsi="Times New Roman" w:cs="Times New Roman"/>
          <w:sz w:val="24"/>
          <w:szCs w:val="24"/>
          <w:lang w:eastAsia="zh-CN"/>
        </w:rPr>
        <w:t>cellulosomal</w:t>
      </w:r>
      <w:proofErr w:type="spellEnd"/>
      <w:r w:rsidRPr="00C7677C">
        <w:rPr>
          <w:rFonts w:ascii="Times New Roman" w:eastAsia="PMingLiU" w:hAnsi="Times New Roman" w:cs="Times New Roman"/>
          <w:sz w:val="24"/>
          <w:szCs w:val="24"/>
          <w:lang w:eastAsia="zh-CN"/>
        </w:rPr>
        <w:t xml:space="preserve"> and non-</w:t>
      </w:r>
      <w:proofErr w:type="spellStart"/>
      <w:r w:rsidRPr="00C7677C">
        <w:rPr>
          <w:rFonts w:ascii="Times New Roman" w:eastAsia="PMingLiU" w:hAnsi="Times New Roman" w:cs="Times New Roman"/>
          <w:sz w:val="24"/>
          <w:szCs w:val="24"/>
          <w:lang w:eastAsia="zh-CN"/>
        </w:rPr>
        <w:t>cellulosomal</w:t>
      </w:r>
      <w:proofErr w:type="spellEnd"/>
      <w:r w:rsidRPr="00C7677C">
        <w:rPr>
          <w:rFonts w:ascii="Times New Roman" w:eastAsia="PMingLiU" w:hAnsi="Times New Roman" w:cs="Times New Roman"/>
          <w:sz w:val="24"/>
          <w:szCs w:val="24"/>
          <w:lang w:eastAsia="zh-CN"/>
        </w:rPr>
        <w:t xml:space="preserve"> genes with their log</w:t>
      </w:r>
      <w:r w:rsidRPr="00C7677C">
        <w:rPr>
          <w:rFonts w:ascii="Times New Roman" w:eastAsia="PMingLiU" w:hAnsi="Times New Roman" w:cs="Times New Roman"/>
          <w:sz w:val="24"/>
          <w:szCs w:val="24"/>
          <w:vertAlign w:val="subscript"/>
          <w:lang w:eastAsia="zh-CN"/>
        </w:rPr>
        <w:t>2</w:t>
      </w:r>
      <w:r w:rsidRPr="00C7677C">
        <w:rPr>
          <w:rFonts w:ascii="Times New Roman" w:eastAsia="PMingLiU" w:hAnsi="Times New Roman" w:cs="Times New Roman"/>
          <w:sz w:val="24"/>
          <w:szCs w:val="24"/>
          <w:lang w:eastAsia="zh-CN"/>
        </w:rPr>
        <w:t>FC determined in FAs1 vs. CGs1 and GAs1 vs. CGs1</w:t>
      </w:r>
    </w:p>
    <w:tbl>
      <w:tblPr>
        <w:tblW w:w="9360" w:type="dxa"/>
        <w:tblLook w:val="00A0" w:firstRow="1" w:lastRow="0" w:firstColumn="1" w:lastColumn="0" w:noHBand="0" w:noVBand="0"/>
      </w:tblPr>
      <w:tblGrid>
        <w:gridCol w:w="1182"/>
        <w:gridCol w:w="3529"/>
        <w:gridCol w:w="1462"/>
        <w:gridCol w:w="1506"/>
        <w:gridCol w:w="1681"/>
      </w:tblGrid>
      <w:tr w:rsidR="00C7677C" w:rsidRPr="00C7677C" w:rsidTr="00651BE8">
        <w:trPr>
          <w:trHeight w:val="736"/>
        </w:trPr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Gene ID</w:t>
            </w:r>
          </w:p>
        </w:tc>
        <w:tc>
          <w:tcPr>
            <w:tcW w:w="3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Protein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</w:pPr>
            <w:bookmarkStart w:id="0" w:name="_Hlk57812175"/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GH, CBM </w:t>
            </w:r>
            <w:bookmarkEnd w:id="0"/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family</w:t>
            </w: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FAs1 vs. CGs1</w:t>
            </w:r>
          </w:p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(log</w:t>
            </w:r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vertAlign w:val="subscript"/>
                <w:lang w:eastAsia="zh-CN"/>
              </w:rPr>
              <w:t>2</w:t>
            </w:r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FC)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GAs1 vs. CGs1</w:t>
            </w:r>
          </w:p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(log</w:t>
            </w:r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vertAlign w:val="subscript"/>
                <w:lang w:eastAsia="zh-CN"/>
              </w:rPr>
              <w:t>2</w:t>
            </w:r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FC)</w:t>
            </w:r>
          </w:p>
        </w:tc>
      </w:tr>
      <w:tr w:rsidR="00C7677C" w:rsidRPr="00C7677C" w:rsidTr="00651BE8">
        <w:trPr>
          <w:trHeight w:val="368"/>
        </w:trPr>
        <w:tc>
          <w:tcPr>
            <w:tcW w:w="936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Cellulosomal</w:t>
            </w:r>
            <w:proofErr w:type="spellEnd"/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genes</w:t>
            </w:r>
          </w:p>
        </w:tc>
      </w:tr>
      <w:tr w:rsidR="00C7677C" w:rsidRPr="00C7677C" w:rsidTr="00651BE8">
        <w:trPr>
          <w:trHeight w:val="724"/>
        </w:trPr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Cthe_0032</w:t>
            </w:r>
          </w:p>
        </w:tc>
        <w:tc>
          <w:tcPr>
            <w:tcW w:w="3529" w:type="dxa"/>
            <w:tcBorders>
              <w:top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color w:val="00000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  <w:t>cellulosome</w:t>
            </w:r>
            <w:proofErr w:type="spellEnd"/>
            <w:r w:rsidRPr="00C7677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  <w:t>, β-</w:t>
            </w:r>
            <w:proofErr w:type="spellStart"/>
            <w:r w:rsidRPr="00C7677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  <w:t>mannanase</w:t>
            </w:r>
            <w:proofErr w:type="spellEnd"/>
            <w:r w:rsidRPr="00C7677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7677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  <w:t>Ctman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CBM35, GH26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-0.13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-1.13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Cthe_0071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Endo-β-1,4-glucanase Y,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CelY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GH48, CBM3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0.62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1.13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Cthe_0109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2.82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0.12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Cthe_0211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Endo-1,3(4)-β-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glucanase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GH16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1.41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0.92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Cthe_0212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Exo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-β-glucosidase,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bglA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GH1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1.42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-1.81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Cthe_0246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Carbohydrate binding family 6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CBM35, PL11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-0.69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-1.89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Cthe_0274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Endoglucanase P,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CelP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GH9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2.47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-1.34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Cthe_0412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Cellulase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K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CBM4, GH9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0.63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1.05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Cthe_0413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Cellulose 1,4-β-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cellobiosidase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CBM4, GH9, CBM3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1.76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2.37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Cthe_0452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anchoring protein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cohesin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region,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OlpC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-2.18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-0.79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Cthe_0536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  <w:t xml:space="preserve">Endo-β-1,4-glucanase B, </w:t>
            </w:r>
            <w:proofErr w:type="spellStart"/>
            <w:r w:rsidRPr="00C7677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  <w:t>CelB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GH5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-0.58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-1.75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Cthe_0557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Polysaccharide deacetylase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CE4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2.57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2.39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Cthe_0578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Endo-β-1,4-glucanase R,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CelR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GH9, CBM3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1.31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1.46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Cthe_0624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Processive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endoglucanase J,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CelJ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CBM30, GH9, GH44, CBM44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-0.08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-2.44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Cthe_0625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Endo-β-1,4-glucanase Q,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CelQ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GH9, CBM3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2.03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-1.94</w:t>
            </w:r>
          </w:p>
        </w:tc>
      </w:tr>
      <w:tr w:rsidR="00C7677C" w:rsidRPr="00C7677C" w:rsidTr="00651BE8">
        <w:trPr>
          <w:trHeight w:val="724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Cthe_0639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Glycoside hydrolase family 13 domain protein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AMPK1_CBM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1.76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-0.11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Cthe_0640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0.54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-1.2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Cthe_0660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Glycoside hydrolase family 81, β-1,3-glucanase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GH81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2.61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0.83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Cthe_0729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-0.52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-3.5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Cthe_0735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anchoring protein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cohesin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region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-1.98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-1.88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Cthe_0736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anchoring protein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cohesin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region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1.34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0.43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lastRenderedPageBreak/>
              <w:t>Cthe_0745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Glycoside hydrolase family 9,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CelW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GH9, CBM3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-1.06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-1.35</w:t>
            </w:r>
          </w:p>
        </w:tc>
      </w:tr>
      <w:tr w:rsidR="00C7677C" w:rsidRPr="00C7677C" w:rsidTr="00651BE8">
        <w:trPr>
          <w:trHeight w:val="724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Cthe_0797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Acetylxylan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esterase/6-O-glycoside deacetylase,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GH5, CE2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-2.4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-3.74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Cthe_0798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Acetyl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xylan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esterase, CtCes3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CE3, CE3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0.95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1.13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Cthe_0912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Glycoside hydrolase family 10,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xylanase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Y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CBM22, GH10, CBM22, CE1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-0.32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-1.02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Cthe_0918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-0.88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-1.08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Cthe_1271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β-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Xylosidase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GH43, CBM6, CBM6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-1.3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-2.7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Cthe_1307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anchoring protein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cohesin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region,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SdbA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0.8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-1.11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Cthe_1398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Xyloglucanase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, Xgh74A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GH74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-1.72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-2.39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Cthe_1400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Arabinogalactan endo-β-1,4-galactanase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GH53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0.81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-1.23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Cthe_1472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Bifunctional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endo-β-1,4-glucanase/β-1,4-xylanase H,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CelH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GH26, GH5, CBM11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2.23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3.03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Cthe_1806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0.9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1.9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Cthe_1890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3.29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-0.66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Cthe_1911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Carbohydrate binding family 6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CBM6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-1.04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-0.26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Cthe_2038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1.53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-0.91</w:t>
            </w:r>
          </w:p>
        </w:tc>
      </w:tr>
      <w:tr w:rsidR="00C7677C" w:rsidRPr="00C7677C" w:rsidTr="00651BE8">
        <w:trPr>
          <w:trHeight w:val="724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Cthe_2089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Glycoside hydrolase family 48,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exoglucanase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CelS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GH48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1.54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2.71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Cthe_2137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Carbohydrate binding family 6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GH39, CBM35, CBM35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2.23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1.39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Cthe_2138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Glycoside hydrolase family 43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CBM42, GH43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-0.16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-2.65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Cthe_2167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Glycoside hydrolase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GH126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2.83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2.26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Cthe_2179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Pectate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lyase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Amb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allergen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PL1, CBM35, PL9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0.43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-1.13</w:t>
            </w:r>
          </w:p>
        </w:tc>
      </w:tr>
      <w:tr w:rsidR="00C7677C" w:rsidRPr="00C7677C" w:rsidTr="00651BE8">
        <w:trPr>
          <w:trHeight w:val="1104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Cthe_2193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Xylanase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, CtXyl5A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GH5, CBM6, CBM13, CBM62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-0.19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1.06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Cthe_2195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Xylanase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E,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XynE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GH141, CBM6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1.59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0.5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Cthe_2196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Glycoside hydrolase family 43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GH43, CBM6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1.26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1.22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Cthe_2197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β-galactosidase/β-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glucuronidase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GH2, CBM6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3.1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1.2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lastRenderedPageBreak/>
              <w:t>Cthe_2271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2.93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2.54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Cthe_2360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Glycoside hydrolase family 9,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CelU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GH9, CBM3, CBM3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1.79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0.38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Cthe_2549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1.39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0.79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Cthe_2590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Glycoside hydrolase family 10, beta-1,4-xylanase D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GH10, CBM22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-0.67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-2.62</w:t>
            </w:r>
          </w:p>
        </w:tc>
      </w:tr>
      <w:tr w:rsidR="00C7677C" w:rsidRPr="00C7677C" w:rsidTr="00651BE8">
        <w:trPr>
          <w:trHeight w:val="724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Cthe_2760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  <w:t xml:space="preserve">Glycoside hydrolase family 9, endoglucanase V, </w:t>
            </w:r>
            <w:proofErr w:type="spellStart"/>
            <w:r w:rsidRPr="00C7677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CN"/>
              </w:rPr>
              <w:t>CelV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GH9, CBM3, CBM3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-1.24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-2.87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Cthe_2761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Glycoside hydrolase family 9,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LecA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GH9, CBM3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-1.16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-2.61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Cthe_2805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Carbohydrate-binding,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CenC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-like protein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CBM16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1.38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-0.37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Cthe_2811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GH26, CBM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1.95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-0.59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Cthe_2812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Glycoside hydrolase family 9,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CelT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GH9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1.41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-1.56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Cthe_2872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Glycoside hydrolase family 5,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CelG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GH5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1.05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-1.08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Cthe_2950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Pectate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lyase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PL1, CBM35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-1.06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-1.49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Cthe_2972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Glycoside hydrolase family 11,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XynA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/U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GH11, CBM6, CE4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0.17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-2.47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Cthe_3012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Glucuronoxylan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xylanohydrolase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, CtXyn30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GH30, CBM6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-1.42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-1.61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Cthe_3077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anchoring protein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cohesin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region,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CipA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1.2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1.28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Cthe_3078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anchoring protein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cohesin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region,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OlpB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1.28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-2.72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Cthe_3079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anchoring protein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cohesin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region, Orf2p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1.12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0.96</w:t>
            </w:r>
          </w:p>
        </w:tc>
      </w:tr>
      <w:tr w:rsidR="00C7677C" w:rsidRPr="00C7677C" w:rsidTr="00651BE8">
        <w:trPr>
          <w:trHeight w:val="724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Cthe_3080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anchoring protein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cohesin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region,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OlpA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0.96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-1.61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Cthe_3132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Dockerin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type 1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cellulosome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1.29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0.42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Cthe_3141</w:t>
            </w:r>
          </w:p>
        </w:tc>
        <w:tc>
          <w:tcPr>
            <w:tcW w:w="3529" w:type="dxa"/>
            <w:tcBorders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Rhamnogalacturonan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acetylesterase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12A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CE12, CBM35, CE12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-0.79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-2.35</w:t>
            </w:r>
          </w:p>
        </w:tc>
      </w:tr>
      <w:tr w:rsidR="00C7677C" w:rsidRPr="00C7677C" w:rsidTr="00651BE8">
        <w:trPr>
          <w:trHeight w:val="368"/>
        </w:trPr>
        <w:tc>
          <w:tcPr>
            <w:tcW w:w="936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Non-</w:t>
            </w:r>
            <w:proofErr w:type="spellStart"/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>cellulosomal</w:t>
            </w:r>
            <w:proofErr w:type="spellEnd"/>
            <w:r w:rsidRPr="00C7677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genes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Cthe_0043</w:t>
            </w:r>
          </w:p>
        </w:tc>
        <w:tc>
          <w:tcPr>
            <w:tcW w:w="3529" w:type="dxa"/>
            <w:tcBorders>
              <w:top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Endoglucanase N,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CelN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GH9, CBM3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1.59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0.56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Cthe_0322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Glycoside hydrolase family 3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1.6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0.96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Cthe_1221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Cellobiose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phosphorylase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GT84,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GHnc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, GH94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1.01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0.5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Cthe_1256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β-glucosidase B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0.81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1.85</w:t>
            </w:r>
          </w:p>
        </w:tc>
      </w:tr>
      <w:tr w:rsidR="00C7677C" w:rsidRPr="00C7677C" w:rsidTr="00651BE8">
        <w:trPr>
          <w:trHeight w:val="736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lastRenderedPageBreak/>
              <w:t>Cthe_1257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Carbohydrate-binding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CenC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domain protein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CBM3, CBM4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1.94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1.66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Cthe_1428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Glycoside hydrolase family 11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GH1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1.34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1.91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Cthe_2191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1,4-α-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glucan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branching enzyme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GlgB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CBM48, GH13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2.09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1.07</w:t>
            </w:r>
          </w:p>
        </w:tc>
      </w:tr>
      <w:tr w:rsidR="00C7677C" w:rsidRPr="00C7677C" w:rsidTr="00651BE8">
        <w:trPr>
          <w:trHeight w:val="1104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Cthe_2809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Glucan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endo-1,3-β-D-glucosidase,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LicA</w:t>
            </w:r>
            <w:proofErr w:type="spellEnd"/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CBM54, GH16, CBM4, CBM4, CBM4, CBM4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-0.73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-1.75</w:t>
            </w:r>
          </w:p>
        </w:tc>
      </w:tr>
      <w:tr w:rsidR="00C7677C" w:rsidRPr="00C7677C" w:rsidTr="00651BE8">
        <w:trPr>
          <w:trHeight w:val="368"/>
        </w:trPr>
        <w:tc>
          <w:tcPr>
            <w:tcW w:w="118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Cthe_3063</w:t>
            </w:r>
          </w:p>
        </w:tc>
        <w:tc>
          <w:tcPr>
            <w:tcW w:w="3529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Acetyl </w:t>
            </w:r>
            <w:proofErr w:type="spellStart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xylan</w:t>
            </w:r>
            <w:proofErr w:type="spellEnd"/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 xml:space="preserve"> esterase</w:t>
            </w:r>
          </w:p>
        </w:tc>
        <w:tc>
          <w:tcPr>
            <w:tcW w:w="1462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CE7</w:t>
            </w:r>
          </w:p>
        </w:tc>
        <w:tc>
          <w:tcPr>
            <w:tcW w:w="1506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3.08</w:t>
            </w:r>
          </w:p>
        </w:tc>
        <w:tc>
          <w:tcPr>
            <w:tcW w:w="1681" w:type="dxa"/>
            <w:vAlign w:val="center"/>
          </w:tcPr>
          <w:p w:rsidR="00C7677C" w:rsidRPr="00C7677C" w:rsidRDefault="00C7677C" w:rsidP="00C7677C">
            <w:pPr>
              <w:spacing w:after="0" w:line="360" w:lineRule="auto"/>
              <w:jc w:val="center"/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</w:pPr>
            <w:r w:rsidRPr="00C7677C">
              <w:rPr>
                <w:rFonts w:ascii="Times New Roman" w:eastAsia="PMingLiU" w:hAnsi="Times New Roman" w:cs="Times New Roman"/>
                <w:sz w:val="20"/>
                <w:szCs w:val="20"/>
                <w:lang w:eastAsia="zh-CN"/>
              </w:rPr>
              <w:t>1.97</w:t>
            </w:r>
          </w:p>
        </w:tc>
      </w:tr>
      <w:tr w:rsidR="00C7677C" w:rsidRPr="00C7677C" w:rsidTr="00651BE8">
        <w:trPr>
          <w:trHeight w:val="355"/>
        </w:trPr>
        <w:tc>
          <w:tcPr>
            <w:tcW w:w="9360" w:type="dxa"/>
            <w:gridSpan w:val="5"/>
            <w:tcBorders>
              <w:top w:val="single" w:sz="4" w:space="0" w:color="auto"/>
            </w:tcBorders>
            <w:vAlign w:val="center"/>
          </w:tcPr>
          <w:p w:rsidR="00C7677C" w:rsidRPr="00C7677C" w:rsidRDefault="00C7677C" w:rsidP="00C7677C">
            <w:pPr>
              <w:spacing w:after="0" w:line="360" w:lineRule="auto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:rsidR="00815105" w:rsidRDefault="00815105">
      <w:bookmarkStart w:id="1" w:name="_GoBack"/>
      <w:bookmarkEnd w:id="1"/>
    </w:p>
    <w:sectPr w:rsidR="00815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C"/>
    <w:rsid w:val="00815105"/>
    <w:rsid w:val="00C7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F5C91A-0CE4-405F-BEF4-2984E38C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728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Trinh Nguyen</dc:creator>
  <cp:keywords/>
  <dc:description/>
  <cp:lastModifiedBy>Trinh Nguyen</cp:lastModifiedBy>
  <cp:revision>1</cp:revision>
  <dcterms:created xsi:type="dcterms:W3CDTF">2020-12-02T23:39:00Z</dcterms:created>
  <dcterms:modified xsi:type="dcterms:W3CDTF">2020-12-02T23:40:00Z</dcterms:modified>
</cp:coreProperties>
</file>